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>
      <w:pPr>
        <w:spacing w:beforeLines="50" w:afterLines="50" w:line="62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本次检验项目</w:t>
      </w: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炒货食品及坚果制品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;</w:t>
      </w:r>
    </w:p>
    <w:p>
      <w:pPr>
        <w:adjustRightInd w:val="0"/>
        <w:snapToGrid w:val="0"/>
        <w:spacing w:line="620" w:lineRule="exact"/>
        <w:ind w:firstLine="640" w:firstLineChars="200"/>
        <w:rPr>
          <w:rStyle w:val="7"/>
          <w:rFonts w:hAnsi="仿宋_GB2312" w:cs="Times New Roman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二氧化硫残留量、酸价(以脂肪计)、过氧化值(以脂肪计)、铅(以Pb计)、黄曲霉毒素B1、糖精钠（以糖精计）、甜蜜素（以环己基氨基磺酸计）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酒类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2757-2012《食品安全国家标准 蒸馏酒及其配制酒(粮谷类)》、GB 2762-2017《食品安全国家标准 食品中污染物限量》、GB 2757-2012 《食品安全国家标准 蒸馏酒及其配制酒（其他）》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;</w:t>
      </w:r>
    </w:p>
    <w:p>
      <w:pPr>
        <w:adjustRightInd w:val="0"/>
        <w:snapToGrid w:val="0"/>
        <w:spacing w:line="620" w:lineRule="exact"/>
        <w:ind w:firstLine="640" w:firstLineChars="200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酒精度、甲醇、氰化物（以HCN计）、糖精钠（以糖精计）、甜蜜素（以环己基氨基磺酸计）、三氯蔗糖、铅(以Pb计)、苯甲酸及其钠盐（以苯甲酸计）、山梨酸及其钾盐（以山梨酸计）</w:t>
      </w:r>
    </w:p>
    <w:p>
      <w:pPr>
        <w:spacing w:line="62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肉制品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顿办函〔2011〕1 号、GB 2760-2014《食品安全国家标准 食品添加剂使用标准》、GB 2762-2017《食品安全国家标准 食品中污染物限量》；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食用农产品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食品中污染物限量》、GB 2763-2021《食品安全国家标准 食品中农药最大残留限量》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;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镉(以Cd计)、腐霉利、毒死蜱、氧乐果、氯氟氰菊酯和高效氯氟氰菊酯、甲拌磷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、铅(以Pb计)、敌敌畏、克百威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食用油、油脂及其制品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1536-2004《菜籽油》（压榨三级）、GB 2716-2018《食品安全国家标准 植物油》、GB 2762-2017《食品安全国家标准 食品中污染物限量》、GB 2760-2014《食品安全国家标准 食品添加剂使用标准》、GB/T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食品中真菌毒素限量》、GB 2760-2014《食品安全国家标准 食品添加剂使用标准》、GB 2762-2017《食品安全国家标准 食品中污染物限量》、GB 2716-2018《食品安全国家标准 植物油》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;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酸价（以KOH计）、过氧化值、溶剂残留量、苯并[a]芘、叔丁基对羟基茴香醚（BHA）、2,6-二叔丁基对甲基苯酚（BHT）、叔丁基对苯二酚（TBHQ）、过氧化值、总砷(以As计)、铅(以Pb计)</w:t>
      </w: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水果制品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食品中污染物限量》、GB 14884-2016《食品安全国家标准 蜜饯》；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、糖精钠（以糖精计）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糖果制品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19299-2015《食品安全国家标准 果冻》；GB 17399-2016《食品安全国家标准 糖果》；GB 29921-2013《食品安全国家标准 食品中致病菌限量》；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、苯甲酸及其钠盐（以苯甲酸计）、糖精钠（以糖精计）、甜蜜素（以环己基氨基磺酸计）、菌落总数、大肠菌群、霉菌、酵母、铅(以Pb计)、沙门氏菌、糖精钠（以糖精计）、柠檬黄、日落黄、菌落总数、大肠菌群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调味品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2720-2015《食品安全国家标准 味精（味精）》、SB/T 10371-2003《鸡精调味料》、GB 2760-2014《食品安全国家标准 食品添加剂使用标准》、GB 2760-2014《食品安全国家标准 食品添加剂使用标准》，GB 2717-2003《酱油卫生标准》、GB 2762-2017《食品安全国家标准 食品中污染物限量》、GB 10133-2014 《食品安全国家标准 水产调味品》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;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谷氨酸钠、呈味核苷酸二钠、糖精钠（以糖精计）、甜蜜素（以环己基氨基磺酸计）、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、铅(以Pb计)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糕点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6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7099-2015《食品安全国家标准 糕点、面包》；GB 2760-2014《食品安全国家标准 食品添加剂使用标准》；GB 2762-2017《食品安全国家标准 食品中污染物限量》、GB 29921-2013《食品安全国家标准 食品中致病菌限量》；食品整治办〔2009〕5 号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;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速冻食品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 </w:t>
      </w:r>
    </w:p>
    <w:p>
      <w:pPr>
        <w:spacing w:line="6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19295-2011 《食品安全国家标准 速冻面米制品》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;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糖精钠（以糖精计）、菌落总数、大肠菌群、过氧化值（以脂肪计）、铅（以 Pb 计）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0677405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6FE90A22"/>
    <w:rsid w:val="785B7BC2"/>
    <w:rsid w:val="7DDC26B6"/>
    <w:rsid w:val="DFFF1748"/>
    <w:rsid w:val="FBBDD8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899</Words>
  <Characters>5130</Characters>
  <Lines>42</Lines>
  <Paragraphs>12</Paragraphs>
  <TotalTime>108</TotalTime>
  <ScaleCrop>false</ScaleCrop>
  <LinksUpToDate>false</LinksUpToDate>
  <CharactersWithSpaces>6017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2020-07-10T16:21:00Z</dcterms:created>
  <dc:creator>LiLisunshine</dc:creator>
  <cp:lastModifiedBy>user</cp:lastModifiedBy>
  <cp:lastPrinted>2020-08-26T17:32:00Z</cp:lastPrinted>
  <dcterms:modified xsi:type="dcterms:W3CDTF">2022-02-21T10:10:24Z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A3865725E8AE4A7B945AED04426587A9</vt:lpwstr>
  </property>
</Properties>
</file>